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C54EE" w14:textId="55D62556" w:rsidR="00AB1B92" w:rsidRPr="00AB1B92" w:rsidRDefault="00AB1B92" w:rsidP="00AB1B92">
      <w:pPr>
        <w:pStyle w:val="Kop1"/>
        <w:rPr>
          <w:rFonts w:ascii="Calibri Light" w:hAnsi="Calibri Light" w:cs="Calibri Light"/>
          <w:color w:val="auto"/>
          <w:sz w:val="28"/>
          <w:szCs w:val="28"/>
        </w:rPr>
      </w:pPr>
      <w:bookmarkStart w:id="0" w:name="_Toc123209351"/>
      <w:r w:rsidRPr="00AB1B92">
        <w:rPr>
          <w:rFonts w:ascii="Calibri Light" w:hAnsi="Calibri Light" w:cs="Calibri Light"/>
          <w:color w:val="auto"/>
          <w:sz w:val="28"/>
          <w:szCs w:val="28"/>
        </w:rPr>
        <w:t xml:space="preserve">Bijlage </w:t>
      </w:r>
      <w:r>
        <w:rPr>
          <w:rFonts w:ascii="Calibri Light" w:hAnsi="Calibri Light" w:cs="Calibri Light"/>
          <w:color w:val="auto"/>
          <w:sz w:val="28"/>
          <w:szCs w:val="28"/>
        </w:rPr>
        <w:t>3</w:t>
      </w:r>
      <w:r w:rsidRPr="00AB1B92">
        <w:rPr>
          <w:rFonts w:ascii="Calibri Light" w:hAnsi="Calibri Light" w:cs="Calibri Light"/>
          <w:color w:val="auto"/>
          <w:sz w:val="28"/>
          <w:szCs w:val="28"/>
        </w:rPr>
        <w:t xml:space="preserve"> Verklaring referentie voor kerncompetentie </w:t>
      </w:r>
      <w:bookmarkEnd w:id="0"/>
      <w:r>
        <w:rPr>
          <w:rFonts w:ascii="Calibri Light" w:hAnsi="Calibri Light" w:cs="Calibri Light"/>
          <w:color w:val="auto"/>
          <w:sz w:val="28"/>
          <w:szCs w:val="28"/>
        </w:rPr>
        <w:t>1</w:t>
      </w:r>
    </w:p>
    <w:p w14:paraId="5DB30A9F" w14:textId="68CED866" w:rsidR="00AB1B92" w:rsidRPr="00AB1B92" w:rsidRDefault="00AB1B92" w:rsidP="00AB1B92">
      <w:pPr>
        <w:rPr>
          <w:rFonts w:ascii="Calibri" w:hAnsi="Calibri" w:cs="Calibri"/>
          <w:sz w:val="22"/>
          <w:szCs w:val="22"/>
        </w:rPr>
      </w:pPr>
      <w:r w:rsidRPr="00AB191A">
        <w:rPr>
          <w:rFonts w:ascii="Calibri" w:hAnsi="Calibri" w:cs="Calibri"/>
          <w:sz w:val="22"/>
          <w:szCs w:val="22"/>
        </w:rPr>
        <w:t xml:space="preserve">Behorende bij de </w:t>
      </w:r>
      <w:r w:rsidRPr="00AB1B92">
        <w:rPr>
          <w:rFonts w:ascii="Calibri" w:hAnsi="Calibri" w:cs="Calibri"/>
          <w:sz w:val="22"/>
          <w:szCs w:val="22"/>
        </w:rPr>
        <w:t xml:space="preserve">aanbesteding </w:t>
      </w:r>
      <w:r w:rsidRPr="00AB1B92">
        <w:rPr>
          <w:rFonts w:ascii="Calibri" w:hAnsi="Calibri" w:cs="Calibri"/>
          <w:sz w:val="22"/>
          <w:szCs w:val="22"/>
        </w:rPr>
        <w:t>Beveiliging opvanglocaties K010441</w:t>
      </w:r>
      <w:r w:rsidRPr="00AB1B92">
        <w:rPr>
          <w:rFonts w:ascii="Calibri" w:hAnsi="Calibri" w:cs="Calibri"/>
          <w:sz w:val="22"/>
          <w:szCs w:val="22"/>
        </w:rPr>
        <w:t xml:space="preserve"> d.d. </w:t>
      </w:r>
      <w:r w:rsidRPr="00AB1B92">
        <w:rPr>
          <w:rFonts w:ascii="Calibri" w:hAnsi="Calibri" w:cs="Calibri"/>
          <w:sz w:val="22"/>
          <w:szCs w:val="22"/>
        </w:rPr>
        <w:t>19 september 2024</w:t>
      </w:r>
      <w:r w:rsidRPr="00AB1B92">
        <w:rPr>
          <w:rFonts w:ascii="Calibri" w:hAnsi="Calibri" w:cs="Calibri"/>
          <w:sz w:val="22"/>
          <w:szCs w:val="22"/>
        </w:rPr>
        <w:t>.</w:t>
      </w:r>
    </w:p>
    <w:p w14:paraId="38AB5FA3" w14:textId="77777777" w:rsidR="00AB1B92" w:rsidRPr="00AB1B92" w:rsidRDefault="00AB1B92" w:rsidP="00AB1B92">
      <w:pPr>
        <w:rPr>
          <w:rFonts w:ascii="Calibri" w:hAnsi="Calibri" w:cs="Calibri"/>
          <w:i/>
          <w:sz w:val="22"/>
          <w:szCs w:val="22"/>
        </w:rPr>
      </w:pPr>
    </w:p>
    <w:p w14:paraId="2180BCF2" w14:textId="77777777" w:rsidR="00AB1B92" w:rsidRPr="00AB191A" w:rsidRDefault="00AB1B92" w:rsidP="00AB1B92">
      <w:pPr>
        <w:rPr>
          <w:rFonts w:ascii="Calibri" w:hAnsi="Calibri" w:cs="Calibri"/>
          <w:i/>
          <w:sz w:val="22"/>
          <w:szCs w:val="22"/>
        </w:rPr>
      </w:pPr>
      <w:r w:rsidRPr="00AB191A">
        <w:rPr>
          <w:rFonts w:ascii="Calibri" w:hAnsi="Calibri" w:cs="Calibri"/>
          <w:i/>
          <w:sz w:val="22"/>
          <w:szCs w:val="22"/>
        </w:rPr>
        <w:t>Kerncompetentie</w:t>
      </w:r>
      <w:r w:rsidRPr="00AB191A">
        <w:rPr>
          <w:rFonts w:ascii="Calibri" w:hAnsi="Calibri" w:cs="Calibri"/>
          <w:iCs/>
          <w:sz w:val="22"/>
          <w:szCs w:val="22"/>
        </w:rPr>
        <w:t xml:space="preserve">: </w:t>
      </w:r>
    </w:p>
    <w:p w14:paraId="4B753C4A" w14:textId="77777777" w:rsidR="00AB1B92" w:rsidRPr="0091610D" w:rsidRDefault="00AB1B92" w:rsidP="00AB1B92">
      <w:pPr>
        <w:pStyle w:val="Lijstalinea"/>
        <w:numPr>
          <w:ilvl w:val="0"/>
          <w:numId w:val="1"/>
        </w:numPr>
        <w:spacing w:after="240" w:line="276" w:lineRule="auto"/>
        <w:jc w:val="both"/>
        <w:rPr>
          <w:rFonts w:ascii="Arial" w:hAnsi="Arial" w:cs="Arial"/>
          <w:sz w:val="20"/>
          <w:szCs w:val="20"/>
        </w:rPr>
      </w:pPr>
      <w:r w:rsidRPr="0091610D">
        <w:rPr>
          <w:rFonts w:ascii="Arial" w:hAnsi="Arial" w:cs="Arial"/>
          <w:sz w:val="20"/>
          <w:szCs w:val="20"/>
        </w:rPr>
        <w:t>Het verzorgen van alarm- en/of calamiteitenopvolging binnen 20 minuten na ontvangst van een melding voor één opdrachtgever met minimaal 2 verschillende objecten.</w:t>
      </w:r>
    </w:p>
    <w:p w14:paraId="5D6F2500" w14:textId="77777777" w:rsidR="00AB1B92" w:rsidRPr="00AB191A" w:rsidRDefault="00AB1B92" w:rsidP="00AB1B92">
      <w:pPr>
        <w:rPr>
          <w:rFonts w:ascii="Calibri" w:hAnsi="Calibri" w:cs="Calibri"/>
          <w:sz w:val="22"/>
          <w:szCs w:val="22"/>
        </w:rPr>
      </w:pPr>
    </w:p>
    <w:p w14:paraId="0BEB4A65" w14:textId="77777777" w:rsidR="00AB1B92" w:rsidRPr="00AB191A" w:rsidRDefault="00AB1B92" w:rsidP="00AB1B92">
      <w:pPr>
        <w:rPr>
          <w:rFonts w:ascii="Calibri" w:hAnsi="Calibri" w:cs="Calibri"/>
          <w:sz w:val="22"/>
          <w:szCs w:val="22"/>
        </w:rPr>
      </w:pPr>
      <w:r w:rsidRPr="00AB191A">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5C91AC8D" w14:textId="77777777" w:rsidR="00AB1B92" w:rsidRPr="00AB191A" w:rsidRDefault="00AB1B92" w:rsidP="00AB1B92">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AB1B92" w:rsidRPr="00AB191A" w14:paraId="55D28650" w14:textId="77777777" w:rsidTr="006A2F67">
        <w:tc>
          <w:tcPr>
            <w:tcW w:w="3298" w:type="dxa"/>
            <w:tcBorders>
              <w:top w:val="single" w:sz="4" w:space="0" w:color="auto"/>
              <w:left w:val="single" w:sz="4" w:space="0" w:color="auto"/>
              <w:bottom w:val="single" w:sz="4" w:space="0" w:color="auto"/>
              <w:right w:val="single" w:sz="4" w:space="0" w:color="auto"/>
            </w:tcBorders>
            <w:hideMark/>
          </w:tcPr>
          <w:p w14:paraId="5B958F56"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 xml:space="preserve">Referentie </w:t>
            </w:r>
          </w:p>
          <w:p w14:paraId="13A8C896"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4D23DD03" w14:textId="77777777" w:rsidR="00AB1B92" w:rsidRPr="00AB191A" w:rsidRDefault="00AB1B92" w:rsidP="006A2F67">
            <w:pPr>
              <w:rPr>
                <w:rFonts w:ascii="Calibri" w:hAnsi="Calibri" w:cs="Calibri"/>
                <w:sz w:val="22"/>
                <w:szCs w:val="22"/>
              </w:rPr>
            </w:pPr>
          </w:p>
          <w:p w14:paraId="73E2909B"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tc>
      </w:tr>
      <w:tr w:rsidR="00AB1B92" w:rsidRPr="00AB191A" w14:paraId="030E26B3" w14:textId="77777777" w:rsidTr="006A2F67">
        <w:tc>
          <w:tcPr>
            <w:tcW w:w="3298" w:type="dxa"/>
            <w:tcBorders>
              <w:top w:val="single" w:sz="4" w:space="0" w:color="auto"/>
              <w:left w:val="single" w:sz="4" w:space="0" w:color="auto"/>
              <w:bottom w:val="single" w:sz="4" w:space="0" w:color="auto"/>
              <w:right w:val="single" w:sz="4" w:space="0" w:color="auto"/>
            </w:tcBorders>
            <w:hideMark/>
          </w:tcPr>
          <w:p w14:paraId="08779C95"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6FBEBAB8"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 xml:space="preserve">…………………………………………………. </w:t>
            </w:r>
          </w:p>
        </w:tc>
      </w:tr>
      <w:tr w:rsidR="00AB1B92" w:rsidRPr="00AB191A" w14:paraId="4CACA4DC" w14:textId="77777777" w:rsidTr="006A2F67">
        <w:tc>
          <w:tcPr>
            <w:tcW w:w="3298" w:type="dxa"/>
            <w:tcBorders>
              <w:top w:val="single" w:sz="4" w:space="0" w:color="auto"/>
              <w:left w:val="single" w:sz="4" w:space="0" w:color="auto"/>
              <w:bottom w:val="single" w:sz="4" w:space="0" w:color="auto"/>
              <w:right w:val="single" w:sz="4" w:space="0" w:color="auto"/>
            </w:tcBorders>
          </w:tcPr>
          <w:p w14:paraId="50EF4C43"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074D78C4"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p w14:paraId="421EBA30"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p w14:paraId="2FD9AC1D"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tc>
      </w:tr>
      <w:tr w:rsidR="00AB1B92" w:rsidRPr="00AB191A" w14:paraId="540BD9B9" w14:textId="77777777" w:rsidTr="006A2F67">
        <w:tc>
          <w:tcPr>
            <w:tcW w:w="3298" w:type="dxa"/>
            <w:tcBorders>
              <w:top w:val="single" w:sz="4" w:space="0" w:color="auto"/>
              <w:left w:val="single" w:sz="4" w:space="0" w:color="auto"/>
              <w:bottom w:val="single" w:sz="4" w:space="0" w:color="auto"/>
              <w:right w:val="single" w:sz="4" w:space="0" w:color="auto"/>
            </w:tcBorders>
            <w:hideMark/>
          </w:tcPr>
          <w:p w14:paraId="163D5AF9"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4AD7CE22"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tc>
      </w:tr>
      <w:tr w:rsidR="00AB1B92" w:rsidRPr="00AB191A" w14:paraId="7EF2BC00" w14:textId="77777777" w:rsidTr="006A2F67">
        <w:tc>
          <w:tcPr>
            <w:tcW w:w="3298" w:type="dxa"/>
            <w:tcBorders>
              <w:top w:val="single" w:sz="4" w:space="0" w:color="auto"/>
              <w:left w:val="single" w:sz="4" w:space="0" w:color="auto"/>
              <w:bottom w:val="single" w:sz="4" w:space="0" w:color="auto"/>
              <w:right w:val="single" w:sz="4" w:space="0" w:color="auto"/>
            </w:tcBorders>
            <w:hideMark/>
          </w:tcPr>
          <w:p w14:paraId="65AC7335"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23CCB2C4"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tc>
      </w:tr>
    </w:tbl>
    <w:p w14:paraId="4123520C" w14:textId="77777777" w:rsidR="00AB1B92" w:rsidRPr="00AB191A" w:rsidRDefault="00AB1B92" w:rsidP="00AB1B92">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AB1B92" w:rsidRPr="00AB191A" w14:paraId="3D78941E" w14:textId="77777777" w:rsidTr="006A2F67">
        <w:tc>
          <w:tcPr>
            <w:tcW w:w="3341" w:type="dxa"/>
            <w:tcBorders>
              <w:top w:val="single" w:sz="4" w:space="0" w:color="auto"/>
              <w:left w:val="single" w:sz="4" w:space="0" w:color="auto"/>
              <w:bottom w:val="single" w:sz="4" w:space="0" w:color="auto"/>
              <w:right w:val="single" w:sz="4" w:space="0" w:color="auto"/>
            </w:tcBorders>
            <w:hideMark/>
          </w:tcPr>
          <w:p w14:paraId="030F6E8E"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0210E90C" w14:textId="77777777" w:rsidR="00AB1B92" w:rsidRPr="00AB191A" w:rsidRDefault="00AB1B92" w:rsidP="006A2F67">
            <w:pPr>
              <w:rPr>
                <w:rFonts w:ascii="Calibri" w:hAnsi="Calibri" w:cs="Calibri"/>
                <w:sz w:val="22"/>
                <w:szCs w:val="22"/>
              </w:rPr>
            </w:pPr>
          </w:p>
          <w:p w14:paraId="5DC93253"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p w14:paraId="0A9C7723"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p w14:paraId="2F933582"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tc>
      </w:tr>
      <w:tr w:rsidR="00AB1B92" w:rsidRPr="00AB191A" w14:paraId="4A5E932D" w14:textId="77777777" w:rsidTr="006A2F67">
        <w:tc>
          <w:tcPr>
            <w:tcW w:w="3341" w:type="dxa"/>
            <w:tcBorders>
              <w:top w:val="single" w:sz="4" w:space="0" w:color="auto"/>
              <w:left w:val="single" w:sz="4" w:space="0" w:color="auto"/>
              <w:bottom w:val="single" w:sz="4" w:space="0" w:color="auto"/>
              <w:right w:val="single" w:sz="4" w:space="0" w:color="auto"/>
            </w:tcBorders>
          </w:tcPr>
          <w:p w14:paraId="55D71F36" w14:textId="77777777" w:rsidR="00AB1B92" w:rsidRPr="00AB191A" w:rsidRDefault="00AB1B92" w:rsidP="006A2F67">
            <w:pPr>
              <w:rPr>
                <w:rFonts w:ascii="Calibri" w:hAnsi="Calibri" w:cs="Calibri"/>
                <w:sz w:val="22"/>
                <w:szCs w:val="22"/>
              </w:rPr>
            </w:pPr>
            <w:r>
              <w:rPr>
                <w:rFonts w:ascii="Calibri" w:hAnsi="Calibri" w:cs="Calibr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0A71C9FD" w14:textId="28364234" w:rsidR="00AB1B92" w:rsidRPr="00AB1B92" w:rsidRDefault="00AB1B92" w:rsidP="00AB1B92">
            <w:pPr>
              <w:spacing w:after="240" w:line="276" w:lineRule="auto"/>
              <w:jc w:val="both"/>
              <w:rPr>
                <w:rFonts w:ascii="Calibri" w:hAnsi="Calibri" w:cs="Calibri"/>
                <w:sz w:val="22"/>
                <w:szCs w:val="22"/>
              </w:rPr>
            </w:pPr>
            <w:r w:rsidRPr="00AB1B92">
              <w:rPr>
                <w:rFonts w:ascii="Calibri" w:hAnsi="Calibri" w:cs="Calibri"/>
                <w:sz w:val="22"/>
                <w:szCs w:val="22"/>
              </w:rPr>
              <w:t>Het verzorgen van alarm- en/of calamiteitenopvolging binnen 20 minuten na ontvangst van een melding voor één opdrachtgever met minimaal 2 verschillende objecten.</w:t>
            </w:r>
          </w:p>
        </w:tc>
      </w:tr>
      <w:tr w:rsidR="00AB1B92" w:rsidRPr="00AB191A" w14:paraId="4F6BF0A6" w14:textId="77777777" w:rsidTr="006A2F67">
        <w:tc>
          <w:tcPr>
            <w:tcW w:w="3341" w:type="dxa"/>
            <w:tcBorders>
              <w:top w:val="single" w:sz="4" w:space="0" w:color="auto"/>
              <w:left w:val="single" w:sz="4" w:space="0" w:color="auto"/>
              <w:bottom w:val="single" w:sz="4" w:space="0" w:color="auto"/>
              <w:right w:val="single" w:sz="4" w:space="0" w:color="auto"/>
            </w:tcBorders>
            <w:hideMark/>
          </w:tcPr>
          <w:p w14:paraId="2940FBE4"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3D0C2BCD"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p w14:paraId="16F92660"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p w14:paraId="6F41EE9D"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tc>
      </w:tr>
      <w:tr w:rsidR="00AB1B92" w:rsidRPr="00AB191A" w14:paraId="1A999DC5" w14:textId="77777777" w:rsidTr="006A2F67">
        <w:tc>
          <w:tcPr>
            <w:tcW w:w="3341" w:type="dxa"/>
            <w:tcBorders>
              <w:top w:val="single" w:sz="4" w:space="0" w:color="auto"/>
              <w:left w:val="single" w:sz="4" w:space="0" w:color="auto"/>
              <w:bottom w:val="single" w:sz="4" w:space="0" w:color="auto"/>
              <w:right w:val="single" w:sz="4" w:space="0" w:color="auto"/>
            </w:tcBorders>
            <w:hideMark/>
          </w:tcPr>
          <w:p w14:paraId="7AFBF4A1"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2EE4CD02"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tc>
      </w:tr>
      <w:tr w:rsidR="00AB1B92" w:rsidRPr="00AB191A" w14:paraId="61321C90" w14:textId="77777777" w:rsidTr="006A2F67">
        <w:tc>
          <w:tcPr>
            <w:tcW w:w="3341" w:type="dxa"/>
            <w:tcBorders>
              <w:top w:val="single" w:sz="4" w:space="0" w:color="auto"/>
              <w:left w:val="single" w:sz="4" w:space="0" w:color="auto"/>
              <w:bottom w:val="single" w:sz="4" w:space="0" w:color="auto"/>
              <w:right w:val="single" w:sz="4" w:space="0" w:color="auto"/>
            </w:tcBorders>
            <w:hideMark/>
          </w:tcPr>
          <w:p w14:paraId="12465274"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2ED5F559" w14:textId="77777777" w:rsidR="00AB1B92" w:rsidRPr="00AB191A" w:rsidRDefault="00AB1B92" w:rsidP="006A2F67">
            <w:pPr>
              <w:rPr>
                <w:rFonts w:ascii="Calibri" w:hAnsi="Calibri" w:cs="Calibri"/>
                <w:sz w:val="22"/>
                <w:szCs w:val="22"/>
              </w:rPr>
            </w:pPr>
            <w:r w:rsidRPr="00AB191A">
              <w:rPr>
                <w:rFonts w:ascii="Calibri" w:hAnsi="Calibri" w:cs="Calibri"/>
                <w:sz w:val="22"/>
                <w:szCs w:val="22"/>
              </w:rPr>
              <w:t>………………………………………………….</w:t>
            </w:r>
          </w:p>
        </w:tc>
      </w:tr>
    </w:tbl>
    <w:p w14:paraId="4ABAE47D" w14:textId="77777777" w:rsidR="00AB1B92" w:rsidRPr="00AB191A" w:rsidRDefault="00AB1B92" w:rsidP="00AB1B92">
      <w:pPr>
        <w:contextualSpacing/>
        <w:rPr>
          <w:rFonts w:ascii="Calibri" w:hAnsi="Calibri" w:cs="Calibri"/>
          <w:sz w:val="22"/>
          <w:szCs w:val="22"/>
        </w:rPr>
      </w:pPr>
    </w:p>
    <w:p w14:paraId="7EDC69B2" w14:textId="77777777" w:rsidR="00AB1B92" w:rsidRPr="00AB191A" w:rsidRDefault="00AB1B92" w:rsidP="00AB1B92">
      <w:pPr>
        <w:contextualSpacing/>
        <w:rPr>
          <w:rFonts w:ascii="Calibri" w:hAnsi="Calibri" w:cs="Calibri"/>
          <w:sz w:val="22"/>
          <w:szCs w:val="22"/>
        </w:rPr>
      </w:pPr>
      <w:r w:rsidRPr="00AB191A">
        <w:rPr>
          <w:rFonts w:ascii="Calibri" w:hAnsi="Calibri" w:cs="Calibri"/>
          <w:sz w:val="22"/>
          <w:szCs w:val="22"/>
        </w:rPr>
        <w:t>Aldus naar waarheid ingevuld en rechtsgeldig ondertekend.</w:t>
      </w:r>
    </w:p>
    <w:p w14:paraId="68CFCD25" w14:textId="77777777" w:rsidR="00AB1B92" w:rsidRPr="00AB191A" w:rsidRDefault="00AB1B92" w:rsidP="00AB1B92">
      <w:pPr>
        <w:contextualSpacing/>
        <w:rPr>
          <w:rFonts w:ascii="Calibri" w:hAnsi="Calibri" w:cs="Calibri"/>
          <w:sz w:val="22"/>
          <w:szCs w:val="22"/>
        </w:rPr>
      </w:pPr>
    </w:p>
    <w:p w14:paraId="06FDEB79" w14:textId="77777777" w:rsidR="00AB1B92" w:rsidRPr="00AB191A" w:rsidRDefault="00AB1B92" w:rsidP="00AB1B92">
      <w:pPr>
        <w:contextualSpacing/>
        <w:rPr>
          <w:rFonts w:ascii="Calibri" w:hAnsi="Calibri" w:cs="Calibri"/>
          <w:sz w:val="22"/>
          <w:szCs w:val="22"/>
        </w:rPr>
      </w:pPr>
      <w:r w:rsidRPr="00AB191A">
        <w:rPr>
          <w:rFonts w:ascii="Calibri" w:hAnsi="Calibri" w:cs="Calibri"/>
          <w:sz w:val="22"/>
          <w:szCs w:val="22"/>
        </w:rPr>
        <w:t>Plaats:</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563F2B11" w14:textId="77777777" w:rsidR="00AB1B92" w:rsidRPr="00AB191A" w:rsidRDefault="00AB1B92" w:rsidP="00AB1B92">
      <w:pPr>
        <w:contextualSpacing/>
        <w:rPr>
          <w:rFonts w:ascii="Calibri" w:hAnsi="Calibri" w:cs="Calibri"/>
          <w:sz w:val="22"/>
          <w:szCs w:val="22"/>
        </w:rPr>
      </w:pPr>
    </w:p>
    <w:p w14:paraId="50640829" w14:textId="77777777" w:rsidR="00AB1B92" w:rsidRPr="00AB191A" w:rsidRDefault="00AB1B92" w:rsidP="00AB1B92">
      <w:pPr>
        <w:contextualSpacing/>
        <w:rPr>
          <w:rFonts w:ascii="Calibri" w:hAnsi="Calibri" w:cs="Calibri"/>
          <w:sz w:val="22"/>
          <w:szCs w:val="22"/>
        </w:rPr>
      </w:pPr>
      <w:r w:rsidRPr="00AB191A">
        <w:rPr>
          <w:rFonts w:ascii="Calibri" w:hAnsi="Calibri" w:cs="Calibri"/>
          <w:sz w:val="22"/>
          <w:szCs w:val="22"/>
        </w:rPr>
        <w:t>Datum: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2899F6B2" w14:textId="77777777" w:rsidR="00AB1B92" w:rsidRPr="00AB191A" w:rsidRDefault="00AB1B92" w:rsidP="00AB1B92">
      <w:pPr>
        <w:contextualSpacing/>
        <w:rPr>
          <w:rFonts w:ascii="Calibri" w:hAnsi="Calibri" w:cs="Calibri"/>
          <w:sz w:val="22"/>
          <w:szCs w:val="22"/>
        </w:rPr>
      </w:pPr>
    </w:p>
    <w:p w14:paraId="3599D06C" w14:textId="77777777" w:rsidR="00AB1B92" w:rsidRPr="00AB191A" w:rsidRDefault="00AB1B92" w:rsidP="00AB1B92">
      <w:pPr>
        <w:contextualSpacing/>
        <w:rPr>
          <w:rFonts w:ascii="Calibri" w:hAnsi="Calibri" w:cs="Calibri"/>
          <w:sz w:val="22"/>
          <w:szCs w:val="22"/>
        </w:rPr>
      </w:pPr>
      <w:r w:rsidRPr="00AB191A">
        <w:rPr>
          <w:rFonts w:ascii="Calibri" w:hAnsi="Calibri" w:cs="Calibri"/>
          <w:sz w:val="22"/>
          <w:szCs w:val="22"/>
        </w:rPr>
        <w:t>Naam: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68DD9D31" w14:textId="77777777" w:rsidR="00AB1B92" w:rsidRPr="00AB191A" w:rsidRDefault="00AB1B92" w:rsidP="00AB1B92">
      <w:pPr>
        <w:contextualSpacing/>
        <w:rPr>
          <w:rFonts w:ascii="Calibri" w:hAnsi="Calibri" w:cs="Calibri"/>
          <w:sz w:val="22"/>
          <w:szCs w:val="22"/>
        </w:rPr>
      </w:pPr>
    </w:p>
    <w:p w14:paraId="0B2283C8" w14:textId="5BD75BB2" w:rsidR="00AB1B92" w:rsidRPr="00AB191A" w:rsidRDefault="00AB1B92" w:rsidP="00AB1B92">
      <w:pPr>
        <w:contextualSpacing/>
        <w:rPr>
          <w:rFonts w:ascii="Calibri" w:hAnsi="Calibri" w:cs="Calibri"/>
          <w:sz w:val="22"/>
          <w:szCs w:val="22"/>
        </w:rPr>
      </w:pPr>
      <w:r w:rsidRPr="00AB191A">
        <w:rPr>
          <w:rFonts w:ascii="Calibri" w:hAnsi="Calibri" w:cs="Calibri"/>
          <w:sz w:val="22"/>
          <w:szCs w:val="22"/>
        </w:rPr>
        <w:t>Functie:</w:t>
      </w:r>
      <w:r w:rsidRPr="00AB191A">
        <w:rPr>
          <w:rFonts w:ascii="Calibri" w:hAnsi="Calibri" w:cs="Calibri"/>
          <w:sz w:val="22"/>
          <w:szCs w:val="22"/>
        </w:rPr>
        <w:tab/>
      </w:r>
      <w:r w:rsidRPr="00AB191A">
        <w:rPr>
          <w:rFonts w:ascii="Calibri" w:hAnsi="Calibri" w:cs="Calibri"/>
          <w:sz w:val="22"/>
          <w:szCs w:val="22"/>
        </w:rPr>
        <w:tab/>
        <w:t>…………………………………………………………………………………</w:t>
      </w:r>
    </w:p>
    <w:p w14:paraId="1ACEFF74" w14:textId="77777777" w:rsidR="00AB1B92" w:rsidRDefault="00AB1B92" w:rsidP="00AB1B92">
      <w:pPr>
        <w:contextualSpacing/>
        <w:rPr>
          <w:rFonts w:ascii="Calibri" w:hAnsi="Calibri" w:cs="Calibri"/>
          <w:sz w:val="22"/>
          <w:szCs w:val="22"/>
        </w:rPr>
      </w:pPr>
    </w:p>
    <w:p w14:paraId="5FDD2270" w14:textId="77777777" w:rsidR="00AB1B92" w:rsidRDefault="00AB1B92" w:rsidP="00AB1B92">
      <w:pPr>
        <w:contextualSpacing/>
        <w:rPr>
          <w:rFonts w:ascii="Calibri" w:hAnsi="Calibri" w:cs="Calibri"/>
          <w:sz w:val="22"/>
          <w:szCs w:val="22"/>
        </w:rPr>
      </w:pPr>
    </w:p>
    <w:p w14:paraId="3F76DB0B" w14:textId="77777777" w:rsidR="00AB1B92" w:rsidRPr="00AB191A" w:rsidRDefault="00AB1B92" w:rsidP="00AB1B92">
      <w:pPr>
        <w:contextualSpacing/>
        <w:rPr>
          <w:rFonts w:ascii="Calibri" w:hAnsi="Calibri" w:cs="Calibri"/>
          <w:sz w:val="22"/>
          <w:szCs w:val="22"/>
        </w:rPr>
      </w:pPr>
    </w:p>
    <w:p w14:paraId="15F26ECA" w14:textId="43A72554" w:rsidR="00332893" w:rsidRPr="00AB1B92" w:rsidRDefault="00AB1B92">
      <w:pPr>
        <w:contextualSpacing/>
        <w:rPr>
          <w:rFonts w:ascii="Calibri" w:hAnsi="Calibri" w:cs="Calibri"/>
          <w:sz w:val="22"/>
          <w:szCs w:val="22"/>
        </w:rPr>
      </w:pPr>
      <w:r w:rsidRPr="00AB191A">
        <w:rPr>
          <w:rFonts w:ascii="Calibri" w:hAnsi="Calibri" w:cs="Calibri"/>
          <w:sz w:val="22"/>
          <w:szCs w:val="22"/>
        </w:rPr>
        <w:t>Ondertekening:</w:t>
      </w:r>
      <w:r w:rsidRPr="00AB191A">
        <w:rPr>
          <w:rFonts w:ascii="Calibri" w:hAnsi="Calibri" w:cs="Calibri"/>
          <w:sz w:val="22"/>
          <w:szCs w:val="22"/>
        </w:rPr>
        <w:tab/>
      </w:r>
      <w:r w:rsidRPr="00AB191A">
        <w:rPr>
          <w:rFonts w:ascii="Calibri" w:hAnsi="Calibri" w:cs="Calibri"/>
          <w:sz w:val="22"/>
          <w:szCs w:val="22"/>
        </w:rPr>
        <w:tab/>
        <w:t>…………………………………………………………………………………</w:t>
      </w:r>
    </w:p>
    <w:sectPr w:rsidR="00332893" w:rsidRPr="00AB1B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253875"/>
    <w:multiLevelType w:val="hybridMultilevel"/>
    <w:tmpl w:val="15F0213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50742BA"/>
    <w:multiLevelType w:val="hybridMultilevel"/>
    <w:tmpl w:val="15F0213A"/>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43852338">
    <w:abstractNumId w:val="1"/>
  </w:num>
  <w:num w:numId="2" w16cid:durableId="272398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B1B92"/>
    <w:rsid w:val="00332893"/>
    <w:rsid w:val="004B53B3"/>
    <w:rsid w:val="00537272"/>
    <w:rsid w:val="00AB1B92"/>
    <w:rsid w:val="00C32AFD"/>
    <w:rsid w:val="00C47E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03B74"/>
  <w15:chartTrackingRefBased/>
  <w15:docId w15:val="{98683F43-B148-4C73-89EF-7B68FEA4F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B1B92"/>
    <w:pPr>
      <w:spacing w:after="0" w:line="240" w:lineRule="auto"/>
    </w:pPr>
    <w:rPr>
      <w:sz w:val="24"/>
      <w:szCs w:val="24"/>
    </w:rPr>
  </w:style>
  <w:style w:type="paragraph" w:styleId="Kop1">
    <w:name w:val="heading 1"/>
    <w:basedOn w:val="Standaard"/>
    <w:next w:val="Standaard"/>
    <w:link w:val="Kop1Char"/>
    <w:uiPriority w:val="9"/>
    <w:qFormat/>
    <w:rsid w:val="00AB1B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AB1B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AB1B9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AB1B9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AB1B9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AB1B92"/>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AB1B92"/>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AB1B92"/>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AB1B92"/>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B1B9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AB1B9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AB1B92"/>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AB1B92"/>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AB1B92"/>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AB1B9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B1B9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B1B9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B1B92"/>
    <w:rPr>
      <w:rFonts w:eastAsiaTheme="majorEastAsia" w:cstheme="majorBidi"/>
      <w:color w:val="272727" w:themeColor="text1" w:themeTint="D8"/>
    </w:rPr>
  </w:style>
  <w:style w:type="paragraph" w:styleId="Titel">
    <w:name w:val="Title"/>
    <w:basedOn w:val="Standaard"/>
    <w:next w:val="Standaard"/>
    <w:link w:val="TitelChar"/>
    <w:uiPriority w:val="10"/>
    <w:qFormat/>
    <w:rsid w:val="00AB1B92"/>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B1B9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B1B92"/>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AB1B9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B1B92"/>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AB1B92"/>
    <w:rPr>
      <w:i/>
      <w:iCs/>
      <w:color w:val="404040" w:themeColor="text1" w:themeTint="BF"/>
    </w:rPr>
  </w:style>
  <w:style w:type="paragraph" w:styleId="Lijstalinea">
    <w:name w:val="List Paragraph"/>
    <w:aliases w:val="Opsomming ISHW"/>
    <w:basedOn w:val="Standaard"/>
    <w:link w:val="LijstalineaChar"/>
    <w:uiPriority w:val="34"/>
    <w:qFormat/>
    <w:rsid w:val="00AB1B92"/>
    <w:pPr>
      <w:ind w:left="720"/>
      <w:contextualSpacing/>
    </w:pPr>
  </w:style>
  <w:style w:type="character" w:styleId="Intensievebenadrukking">
    <w:name w:val="Intense Emphasis"/>
    <w:basedOn w:val="Standaardalinea-lettertype"/>
    <w:uiPriority w:val="21"/>
    <w:qFormat/>
    <w:rsid w:val="00AB1B92"/>
    <w:rPr>
      <w:i/>
      <w:iCs/>
      <w:color w:val="0F4761" w:themeColor="accent1" w:themeShade="BF"/>
    </w:rPr>
  </w:style>
  <w:style w:type="paragraph" w:styleId="Duidelijkcitaat">
    <w:name w:val="Intense Quote"/>
    <w:basedOn w:val="Standaard"/>
    <w:next w:val="Standaard"/>
    <w:link w:val="DuidelijkcitaatChar"/>
    <w:uiPriority w:val="30"/>
    <w:qFormat/>
    <w:rsid w:val="00AB1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AB1B92"/>
    <w:rPr>
      <w:i/>
      <w:iCs/>
      <w:color w:val="0F4761" w:themeColor="accent1" w:themeShade="BF"/>
    </w:rPr>
  </w:style>
  <w:style w:type="character" w:styleId="Intensieveverwijzing">
    <w:name w:val="Intense Reference"/>
    <w:basedOn w:val="Standaardalinea-lettertype"/>
    <w:uiPriority w:val="32"/>
    <w:qFormat/>
    <w:rsid w:val="00AB1B92"/>
    <w:rPr>
      <w:b/>
      <w:bCs/>
      <w:smallCaps/>
      <w:color w:val="0F4761" w:themeColor="accent1" w:themeShade="BF"/>
      <w:spacing w:val="5"/>
    </w:rPr>
  </w:style>
  <w:style w:type="table" w:styleId="Tabelraster">
    <w:name w:val="Table Grid"/>
    <w:basedOn w:val="Standaardtabel"/>
    <w:uiPriority w:val="59"/>
    <w:rsid w:val="00AB1B92"/>
    <w:pPr>
      <w:spacing w:after="0" w:line="240" w:lineRule="auto"/>
    </w:pPr>
    <w:rPr>
      <w:rFonts w:ascii="Times New Roman" w:eastAsia="Times New Roman" w:hAnsi="Times New Roman" w:cs="Times New Roman"/>
      <w:kern w:val="0"/>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AB1B92"/>
    <w:pPr>
      <w:spacing w:line="300" w:lineRule="atLeast"/>
    </w:pPr>
    <w:rPr>
      <w:rFonts w:ascii="Calibri" w:eastAsia="Times New Roman" w:hAnsi="Calibri" w:cs="Maiandra GD"/>
      <w:kern w:val="0"/>
      <w:sz w:val="18"/>
      <w:szCs w:val="18"/>
      <w:lang w:eastAsia="nl-NL"/>
    </w:rPr>
  </w:style>
  <w:style w:type="character" w:customStyle="1" w:styleId="LijstalineaChar">
    <w:name w:val="Lijstalinea Char"/>
    <w:aliases w:val="Opsomming ISHW Char"/>
    <w:basedOn w:val="Standaardalinea-lettertype"/>
    <w:link w:val="Lijstalinea"/>
    <w:uiPriority w:val="34"/>
    <w:locked/>
    <w:rsid w:val="00AB1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259</Words>
  <Characters>1426</Characters>
  <Application>Microsoft Office Word</Application>
  <DocSecurity>0</DocSecurity>
  <Lines>11</Lines>
  <Paragraphs>3</Paragraphs>
  <ScaleCrop>false</ScaleCrop>
  <Company>Inkoopbureau West-Brabant</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Kaylee Fuanani - Geene</dc:creator>
  <cp:keywords/>
  <dc:description/>
  <cp:lastModifiedBy>Kaylee Fuanani - Geene</cp:lastModifiedBy>
  <cp:revision>1</cp:revision>
  <dcterms:created xsi:type="dcterms:W3CDTF">2024-09-19T14:10:00Z</dcterms:created>
  <dcterms:modified xsi:type="dcterms:W3CDTF">2024-09-19T14:15:00Z</dcterms:modified>
</cp:coreProperties>
</file>